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0D0A" w14:textId="06E7C709" w:rsidR="005542BB" w:rsidRDefault="005542BB" w:rsidP="00E70CE5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35EF0FB3" w14:textId="095A550B" w:rsidR="005542BB" w:rsidRDefault="005542BB" w:rsidP="00E70CE5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78602C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97D342D" wp14:editId="1B63046C">
            <wp:simplePos x="0" y="0"/>
            <wp:positionH relativeFrom="column">
              <wp:posOffset>1114425</wp:posOffset>
            </wp:positionH>
            <wp:positionV relativeFrom="paragraph">
              <wp:posOffset>124460</wp:posOffset>
            </wp:positionV>
            <wp:extent cx="5715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880" y="21246"/>
                <wp:lineTo x="20880" y="0"/>
                <wp:lineTo x="0" y="0"/>
              </wp:wrapPolygon>
            </wp:wrapThrough>
            <wp:docPr id="3" name="Picture 3" descr="KS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706E5" wp14:editId="1E90B6CF">
                <wp:simplePos x="0" y="0"/>
                <wp:positionH relativeFrom="column">
                  <wp:posOffset>571500</wp:posOffset>
                </wp:positionH>
                <wp:positionV relativeFrom="paragraph">
                  <wp:posOffset>19685</wp:posOffset>
                </wp:positionV>
                <wp:extent cx="5972175" cy="69246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92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71AC5" id="Rectangle: Rounded Corners 2" o:spid="_x0000_s1026" style="position:absolute;margin-left:45pt;margin-top:1.55pt;width:470.25pt;height:54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" fillcolor="white [3201]" strokecolor="black [3200]" strokeweight="2pt"/>
            </w:pict>
          </mc:Fallback>
        </mc:AlternateContent>
      </w:r>
    </w:p>
    <w:p w14:paraId="22C84144" w14:textId="40AD682B" w:rsidR="00EA67DA" w:rsidRPr="00E70CE5" w:rsidRDefault="00D157B9" w:rsidP="00E70CE5">
      <w:pPr>
        <w:ind w:left="10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0CE5">
        <w:rPr>
          <w:rFonts w:ascii="Arial" w:hAnsi="Arial" w:cs="Arial"/>
          <w:smallCap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84AF7E0" wp14:editId="566015CC">
            <wp:simplePos x="0" y="0"/>
            <wp:positionH relativeFrom="column">
              <wp:posOffset>819150</wp:posOffset>
            </wp:positionH>
            <wp:positionV relativeFrom="paragraph">
              <wp:posOffset>-106892</wp:posOffset>
            </wp:positionV>
            <wp:extent cx="520534" cy="392007"/>
            <wp:effectExtent l="0" t="0" r="0" b="8255"/>
            <wp:wrapNone/>
            <wp:docPr id="1" name="Picture 1" descr="KS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7" cy="39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CE5">
        <w:rPr>
          <w:rFonts w:ascii="Arial" w:hAnsi="Arial" w:cs="Arial"/>
          <w:b/>
          <w:sz w:val="20"/>
          <w:szCs w:val="20"/>
        </w:rPr>
        <w:t xml:space="preserve">       </w:t>
      </w:r>
      <w:r w:rsidR="00EA67DA" w:rsidRPr="00E70CE5">
        <w:rPr>
          <w:rFonts w:ascii="Arial" w:hAnsi="Arial" w:cs="Arial"/>
          <w:b/>
          <w:sz w:val="20"/>
          <w:szCs w:val="20"/>
          <w:u w:val="single"/>
        </w:rPr>
        <w:t>KARACHI SHIPYARD &amp; ENGINEERING WORKS LIMITED</w:t>
      </w:r>
    </w:p>
    <w:p w14:paraId="777C94A8" w14:textId="77777777" w:rsidR="00EA67DA" w:rsidRPr="00E70CE5" w:rsidRDefault="00B364DB" w:rsidP="00E70CE5">
      <w:pPr>
        <w:spacing w:after="0" w:line="360" w:lineRule="auto"/>
        <w:ind w:left="10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0CE5">
        <w:rPr>
          <w:rFonts w:ascii="Arial" w:hAnsi="Arial" w:cs="Arial"/>
          <w:b/>
          <w:sz w:val="20"/>
          <w:szCs w:val="20"/>
          <w:u w:val="single"/>
        </w:rPr>
        <w:t>INVITATION FOR PRE-QUALIFICATION</w:t>
      </w:r>
    </w:p>
    <w:p w14:paraId="015FF1C3" w14:textId="77777777" w:rsidR="008D0854" w:rsidRPr="00E70CE5" w:rsidRDefault="008D0854" w:rsidP="00E70CE5">
      <w:pPr>
        <w:spacing w:after="0" w:line="360" w:lineRule="auto"/>
        <w:ind w:left="108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CA7BB6" w14:textId="4E882F83" w:rsidR="00EA67DA" w:rsidRPr="00E70CE5" w:rsidRDefault="00EA67DA" w:rsidP="00E70CE5">
      <w:pPr>
        <w:pStyle w:val="ListParagraph"/>
        <w:numPr>
          <w:ilvl w:val="0"/>
          <w:numId w:val="6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 xml:space="preserve">Karachi Shipyard &amp; Engineering Works Limited </w:t>
      </w:r>
      <w:r w:rsidR="00B364DB" w:rsidRPr="00E70CE5">
        <w:rPr>
          <w:rFonts w:ascii="Arial" w:hAnsi="Arial" w:cs="Arial"/>
          <w:sz w:val="20"/>
          <w:szCs w:val="20"/>
        </w:rPr>
        <w:t xml:space="preserve">intends to Pre-qualify contractors / firms </w:t>
      </w:r>
      <w:r w:rsidR="00635FA1">
        <w:rPr>
          <w:rFonts w:ascii="Arial" w:hAnsi="Arial" w:cs="Arial"/>
          <w:sz w:val="20"/>
          <w:szCs w:val="20"/>
        </w:rPr>
        <w:t xml:space="preserve">who are registered with EOBI and SESSI </w:t>
      </w:r>
      <w:r w:rsidR="00B364DB" w:rsidRPr="00E70CE5">
        <w:rPr>
          <w:rFonts w:ascii="Arial" w:hAnsi="Arial" w:cs="Arial"/>
          <w:sz w:val="20"/>
          <w:szCs w:val="20"/>
        </w:rPr>
        <w:t>for</w:t>
      </w:r>
      <w:r w:rsidR="00B514F1">
        <w:rPr>
          <w:rFonts w:ascii="Arial" w:hAnsi="Arial" w:cs="Arial"/>
          <w:sz w:val="20"/>
          <w:szCs w:val="20"/>
        </w:rPr>
        <w:t xml:space="preserve"> hiring of manpower for</w:t>
      </w:r>
      <w:r w:rsidR="00B364DB" w:rsidRPr="00E70CE5">
        <w:rPr>
          <w:rFonts w:ascii="Arial" w:hAnsi="Arial" w:cs="Arial"/>
          <w:sz w:val="20"/>
          <w:szCs w:val="20"/>
        </w:rPr>
        <w:t xml:space="preserve"> the following works related to ship construction</w:t>
      </w:r>
      <w:r w:rsidR="00635FA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35FA1">
        <w:rPr>
          <w:rFonts w:ascii="Arial" w:hAnsi="Arial" w:cs="Arial"/>
          <w:sz w:val="20"/>
          <w:szCs w:val="20"/>
        </w:rPr>
        <w:t>Shiprepairs</w:t>
      </w:r>
      <w:proofErr w:type="spellEnd"/>
      <w:r w:rsidR="00B364DB" w:rsidRPr="00E70CE5">
        <w:rPr>
          <w:rFonts w:ascii="Arial" w:hAnsi="Arial" w:cs="Arial"/>
          <w:sz w:val="20"/>
          <w:szCs w:val="20"/>
        </w:rPr>
        <w:t>:</w:t>
      </w:r>
    </w:p>
    <w:p w14:paraId="6AF8E5F5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Welding</w:t>
      </w:r>
    </w:p>
    <w:p w14:paraId="699AE26F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Grinding / Fairing work</w:t>
      </w:r>
    </w:p>
    <w:p w14:paraId="75EDB508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Block Fabrication</w:t>
      </w:r>
    </w:p>
    <w:p w14:paraId="3B46E5A6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Block Painting</w:t>
      </w:r>
    </w:p>
    <w:p w14:paraId="29E4E0F5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Pipe Fabrication</w:t>
      </w:r>
    </w:p>
    <w:p w14:paraId="4C96CDB3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Pipe Installation onboard ships</w:t>
      </w:r>
    </w:p>
    <w:p w14:paraId="505E3CCB" w14:textId="77777777" w:rsidR="00B364DB" w:rsidRPr="00E70CE5" w:rsidRDefault="00B364DB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 xml:space="preserve">Block </w:t>
      </w:r>
      <w:r w:rsidR="00587DD9" w:rsidRPr="00E70CE5">
        <w:rPr>
          <w:rFonts w:ascii="Arial" w:hAnsi="Arial" w:cs="Arial"/>
          <w:sz w:val="20"/>
          <w:szCs w:val="20"/>
        </w:rPr>
        <w:t>E</w:t>
      </w:r>
      <w:r w:rsidRPr="00E70CE5">
        <w:rPr>
          <w:rFonts w:ascii="Arial" w:hAnsi="Arial" w:cs="Arial"/>
          <w:sz w:val="20"/>
          <w:szCs w:val="20"/>
        </w:rPr>
        <w:t>rection</w:t>
      </w:r>
      <w:r w:rsidR="00587DD9" w:rsidRPr="00E70CE5">
        <w:rPr>
          <w:rFonts w:ascii="Arial" w:hAnsi="Arial" w:cs="Arial"/>
          <w:sz w:val="20"/>
          <w:szCs w:val="20"/>
        </w:rPr>
        <w:t xml:space="preserve"> on Berth</w:t>
      </w:r>
    </w:p>
    <w:p w14:paraId="4A4F1FBF" w14:textId="77777777" w:rsidR="00587DD9" w:rsidRDefault="00587DD9" w:rsidP="00E70CE5">
      <w:pPr>
        <w:pStyle w:val="ListParagraph"/>
        <w:numPr>
          <w:ilvl w:val="0"/>
          <w:numId w:val="7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Electrica</w:t>
      </w:r>
      <w:r w:rsidR="00A46EC9" w:rsidRPr="00E70CE5">
        <w:rPr>
          <w:rFonts w:ascii="Arial" w:hAnsi="Arial" w:cs="Arial"/>
          <w:sz w:val="20"/>
          <w:szCs w:val="20"/>
        </w:rPr>
        <w:t>l</w:t>
      </w:r>
      <w:r w:rsidRPr="00E70CE5">
        <w:rPr>
          <w:rFonts w:ascii="Arial" w:hAnsi="Arial" w:cs="Arial"/>
          <w:sz w:val="20"/>
          <w:szCs w:val="20"/>
        </w:rPr>
        <w:t xml:space="preserve"> Outfitting</w:t>
      </w:r>
    </w:p>
    <w:p w14:paraId="76A00FFA" w14:textId="27DCD45E" w:rsidR="00B514F1" w:rsidRPr="00E70CE5" w:rsidRDefault="00B514F1" w:rsidP="00B514F1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Support Services / Consultan</w:t>
      </w:r>
      <w:r w:rsidR="00635FA1">
        <w:rPr>
          <w:rFonts w:ascii="Arial" w:hAnsi="Arial" w:cs="Arial"/>
          <w:sz w:val="20"/>
          <w:szCs w:val="20"/>
        </w:rPr>
        <w:t>cy</w:t>
      </w:r>
    </w:p>
    <w:p w14:paraId="5881C0B8" w14:textId="77777777" w:rsidR="00587DD9" w:rsidRPr="00F501DB" w:rsidRDefault="00587DD9" w:rsidP="00E70CE5">
      <w:pPr>
        <w:pStyle w:val="ListParagraph"/>
        <w:spacing w:after="0"/>
        <w:ind w:left="1080"/>
        <w:jc w:val="both"/>
        <w:rPr>
          <w:rFonts w:ascii="Arial" w:hAnsi="Arial" w:cs="Arial"/>
          <w:sz w:val="8"/>
          <w:szCs w:val="8"/>
        </w:rPr>
      </w:pPr>
    </w:p>
    <w:p w14:paraId="04CB46FD" w14:textId="77777777" w:rsidR="009E05FD" w:rsidRPr="00E70CE5" w:rsidRDefault="00587DD9" w:rsidP="00E70CE5">
      <w:pPr>
        <w:pStyle w:val="ListParagraph"/>
        <w:numPr>
          <w:ilvl w:val="0"/>
          <w:numId w:val="6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Well</w:t>
      </w:r>
      <w:r w:rsidR="00A46EC9" w:rsidRPr="00E70CE5">
        <w:rPr>
          <w:rFonts w:ascii="Arial" w:hAnsi="Arial" w:cs="Arial"/>
          <w:sz w:val="20"/>
          <w:szCs w:val="20"/>
        </w:rPr>
        <w:t xml:space="preserve"> reputed firms / contractors those have suitable experience in relevant field of subject work may obtain Pre-qualification Documents from the office of HR Department on any working days</w:t>
      </w:r>
      <w:r w:rsidR="001C07CA" w:rsidRPr="00E70CE5">
        <w:rPr>
          <w:rFonts w:ascii="Arial" w:hAnsi="Arial" w:cs="Arial"/>
          <w:sz w:val="20"/>
          <w:szCs w:val="20"/>
        </w:rPr>
        <w:t xml:space="preserve"> (Mo</w:t>
      </w:r>
      <w:r w:rsidR="00545EF4" w:rsidRPr="00E70CE5">
        <w:rPr>
          <w:rFonts w:ascii="Arial" w:hAnsi="Arial" w:cs="Arial"/>
          <w:sz w:val="20"/>
          <w:szCs w:val="20"/>
        </w:rPr>
        <w:t>n</w:t>
      </w:r>
      <w:r w:rsidR="001C07CA" w:rsidRPr="00E70CE5">
        <w:rPr>
          <w:rFonts w:ascii="Arial" w:hAnsi="Arial" w:cs="Arial"/>
          <w:sz w:val="20"/>
          <w:szCs w:val="20"/>
        </w:rPr>
        <w:t xml:space="preserve">day to Friday) between 0830 to 1600 </w:t>
      </w:r>
      <w:proofErr w:type="spellStart"/>
      <w:r w:rsidR="001C07CA" w:rsidRPr="00E70CE5">
        <w:rPr>
          <w:rFonts w:ascii="Arial" w:hAnsi="Arial" w:cs="Arial"/>
          <w:sz w:val="20"/>
          <w:szCs w:val="20"/>
        </w:rPr>
        <w:t>hrs</w:t>
      </w:r>
      <w:proofErr w:type="spellEnd"/>
      <w:r w:rsidR="001C07CA" w:rsidRPr="00E70CE5">
        <w:rPr>
          <w:rFonts w:ascii="Arial" w:hAnsi="Arial" w:cs="Arial"/>
          <w:sz w:val="20"/>
          <w:szCs w:val="20"/>
        </w:rPr>
        <w:t xml:space="preserve"> from the date of advertisement, on payment of </w:t>
      </w:r>
      <w:r w:rsidR="001C07CA" w:rsidRPr="00E70CE5">
        <w:rPr>
          <w:rFonts w:ascii="Arial" w:hAnsi="Arial" w:cs="Arial"/>
          <w:b/>
          <w:sz w:val="20"/>
          <w:szCs w:val="20"/>
        </w:rPr>
        <w:t xml:space="preserve">Rs. 2,000/- </w:t>
      </w:r>
      <w:r w:rsidR="001C07CA" w:rsidRPr="00E70CE5">
        <w:rPr>
          <w:rFonts w:ascii="Arial" w:hAnsi="Arial" w:cs="Arial"/>
          <w:sz w:val="20"/>
          <w:szCs w:val="20"/>
        </w:rPr>
        <w:t>(Non-Refundable).</w:t>
      </w:r>
      <w:r w:rsidR="009E05FD" w:rsidRPr="00E70CE5">
        <w:rPr>
          <w:rFonts w:ascii="Arial" w:hAnsi="Arial" w:cs="Arial"/>
          <w:sz w:val="20"/>
          <w:szCs w:val="20"/>
        </w:rPr>
        <w:t xml:space="preserve"> The request must clearly state for Prequalification Documents “For ____________ (Name of the work)”.</w:t>
      </w:r>
    </w:p>
    <w:p w14:paraId="056EF9DB" w14:textId="77777777" w:rsidR="009E05FD" w:rsidRPr="00F501DB" w:rsidRDefault="009E05FD" w:rsidP="00E70CE5">
      <w:pPr>
        <w:pStyle w:val="ListParagraph"/>
        <w:spacing w:after="0"/>
        <w:ind w:left="1080"/>
        <w:jc w:val="both"/>
        <w:rPr>
          <w:rFonts w:ascii="Arial" w:hAnsi="Arial" w:cs="Arial"/>
          <w:sz w:val="8"/>
          <w:szCs w:val="8"/>
        </w:rPr>
      </w:pPr>
    </w:p>
    <w:p w14:paraId="0D7404E7" w14:textId="53AF2531" w:rsidR="00587DD9" w:rsidRPr="00E70CE5" w:rsidRDefault="009E05FD" w:rsidP="00E70CE5">
      <w:pPr>
        <w:pStyle w:val="ListParagraph"/>
        <w:numPr>
          <w:ilvl w:val="0"/>
          <w:numId w:val="6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 xml:space="preserve">Application for Prequalification must be delivered before 1100 </w:t>
      </w:r>
      <w:proofErr w:type="spellStart"/>
      <w:r w:rsidRPr="00E70CE5">
        <w:rPr>
          <w:rFonts w:ascii="Arial" w:hAnsi="Arial" w:cs="Arial"/>
          <w:sz w:val="20"/>
          <w:szCs w:val="20"/>
        </w:rPr>
        <w:t>hrs</w:t>
      </w:r>
      <w:proofErr w:type="spellEnd"/>
      <w:r w:rsidRPr="00E70CE5">
        <w:rPr>
          <w:rFonts w:ascii="Arial" w:hAnsi="Arial" w:cs="Arial"/>
          <w:sz w:val="20"/>
          <w:szCs w:val="20"/>
        </w:rPr>
        <w:t xml:space="preserve"> dated </w:t>
      </w:r>
      <w:r w:rsidR="00335F89">
        <w:rPr>
          <w:rFonts w:ascii="Arial" w:hAnsi="Arial" w:cs="Arial"/>
          <w:sz w:val="20"/>
          <w:szCs w:val="20"/>
        </w:rPr>
        <w:t>18</w:t>
      </w:r>
      <w:r w:rsidRPr="00E70CE5">
        <w:rPr>
          <w:rFonts w:ascii="Arial" w:hAnsi="Arial" w:cs="Arial"/>
          <w:sz w:val="20"/>
          <w:szCs w:val="20"/>
        </w:rPr>
        <w:t xml:space="preserve"> </w:t>
      </w:r>
      <w:r w:rsidR="00335F89">
        <w:rPr>
          <w:rFonts w:ascii="Arial" w:hAnsi="Arial" w:cs="Arial"/>
          <w:sz w:val="20"/>
          <w:szCs w:val="20"/>
        </w:rPr>
        <w:t>November</w:t>
      </w:r>
      <w:r w:rsidRPr="00E70CE5">
        <w:rPr>
          <w:rFonts w:ascii="Arial" w:hAnsi="Arial" w:cs="Arial"/>
          <w:sz w:val="20"/>
          <w:szCs w:val="20"/>
        </w:rPr>
        <w:t xml:space="preserve"> 202</w:t>
      </w:r>
      <w:r w:rsidR="00335F89">
        <w:rPr>
          <w:rFonts w:ascii="Arial" w:hAnsi="Arial" w:cs="Arial"/>
          <w:sz w:val="20"/>
          <w:szCs w:val="20"/>
        </w:rPr>
        <w:t>4</w:t>
      </w:r>
      <w:r w:rsidRPr="00E70CE5">
        <w:rPr>
          <w:rFonts w:ascii="Arial" w:hAnsi="Arial" w:cs="Arial"/>
          <w:sz w:val="20"/>
          <w:szCs w:val="20"/>
        </w:rPr>
        <w:t xml:space="preserve"> in sealed </w:t>
      </w:r>
      <w:r w:rsidR="00635FA1" w:rsidRPr="00E70CE5">
        <w:rPr>
          <w:rFonts w:ascii="Arial" w:hAnsi="Arial" w:cs="Arial"/>
          <w:sz w:val="20"/>
          <w:szCs w:val="20"/>
        </w:rPr>
        <w:t>envelopes</w:t>
      </w:r>
      <w:r w:rsidRPr="00E70CE5">
        <w:rPr>
          <w:rFonts w:ascii="Arial" w:hAnsi="Arial" w:cs="Arial"/>
          <w:sz w:val="20"/>
          <w:szCs w:val="20"/>
        </w:rPr>
        <w:t xml:space="preserve"> and be clearly mentioned Application for Pre-qualification “For _____________ (Name of the Work)”. Bids will be opened on the same day at 1130hrs. Tender is also available at PPRA website </w:t>
      </w:r>
      <w:hyperlink r:id="rId7" w:history="1">
        <w:r w:rsidR="00354C4C" w:rsidRPr="00E70CE5">
          <w:rPr>
            <w:rStyle w:val="Hyperlink"/>
            <w:rFonts w:ascii="Arial" w:hAnsi="Arial" w:cs="Arial"/>
            <w:sz w:val="20"/>
            <w:szCs w:val="20"/>
          </w:rPr>
          <w:t>www.ppra.org.pk</w:t>
        </w:r>
      </w:hyperlink>
    </w:p>
    <w:p w14:paraId="36ECCA31" w14:textId="77777777" w:rsidR="00354C4C" w:rsidRPr="00F501DB" w:rsidRDefault="00354C4C" w:rsidP="00E70CE5">
      <w:pPr>
        <w:pStyle w:val="ListParagraph"/>
        <w:ind w:left="1080"/>
        <w:rPr>
          <w:rFonts w:ascii="Arial" w:hAnsi="Arial" w:cs="Arial"/>
          <w:sz w:val="8"/>
          <w:szCs w:val="8"/>
        </w:rPr>
      </w:pPr>
    </w:p>
    <w:p w14:paraId="35157D16" w14:textId="77777777" w:rsidR="00354C4C" w:rsidRPr="00E70CE5" w:rsidRDefault="00354C4C" w:rsidP="00E70CE5">
      <w:pPr>
        <w:pStyle w:val="ListParagraph"/>
        <w:numPr>
          <w:ilvl w:val="0"/>
          <w:numId w:val="6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KS</w:t>
      </w:r>
      <w:r w:rsidR="000A296E" w:rsidRPr="00E70CE5">
        <w:rPr>
          <w:rFonts w:ascii="Arial" w:hAnsi="Arial" w:cs="Arial"/>
          <w:sz w:val="20"/>
          <w:szCs w:val="20"/>
        </w:rPr>
        <w:t>&amp;EW reserves the right to accept or reject any application as per provision given in PPRA rules.</w:t>
      </w:r>
    </w:p>
    <w:p w14:paraId="146C932E" w14:textId="77777777" w:rsidR="000A296E" w:rsidRPr="00F501DB" w:rsidRDefault="000A296E" w:rsidP="00E70CE5">
      <w:pPr>
        <w:pStyle w:val="ListParagraph"/>
        <w:ind w:left="1080"/>
        <w:rPr>
          <w:rFonts w:ascii="Arial" w:hAnsi="Arial" w:cs="Arial"/>
          <w:sz w:val="8"/>
          <w:szCs w:val="8"/>
        </w:rPr>
      </w:pPr>
    </w:p>
    <w:p w14:paraId="24570B8D" w14:textId="77777777" w:rsidR="000A296E" w:rsidRDefault="000A296E" w:rsidP="00E70CE5">
      <w:pPr>
        <w:pStyle w:val="ListParagraph"/>
        <w:numPr>
          <w:ilvl w:val="0"/>
          <w:numId w:val="6"/>
        </w:numPr>
        <w:spacing w:after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Only the firms / companies pre-qualified under this process will be invited to bid.</w:t>
      </w:r>
    </w:p>
    <w:p w14:paraId="15BC2B09" w14:textId="77777777" w:rsidR="006F616F" w:rsidRPr="00E70CE5" w:rsidRDefault="006F616F" w:rsidP="006F616F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0FB1C4C6" w14:textId="77777777" w:rsidR="000A296E" w:rsidRPr="00E70CE5" w:rsidRDefault="000A296E" w:rsidP="00D57B3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979C49" w14:textId="77777777" w:rsidR="006F616F" w:rsidRDefault="006F616F" w:rsidP="00335F89">
      <w:pPr>
        <w:spacing w:after="0"/>
        <w:ind w:left="2160" w:firstLine="720"/>
        <w:jc w:val="both"/>
        <w:rPr>
          <w:rFonts w:ascii="Arial" w:hAnsi="Arial" w:cs="Arial"/>
          <w:b/>
          <w:sz w:val="20"/>
          <w:szCs w:val="20"/>
        </w:rPr>
      </w:pPr>
    </w:p>
    <w:p w14:paraId="31D69F78" w14:textId="186F302B" w:rsidR="00DE272A" w:rsidRPr="00E70CE5" w:rsidRDefault="00335F89" w:rsidP="00335F89">
      <w:pPr>
        <w:spacing w:after="0"/>
        <w:ind w:left="216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DEPUTY GENRAL MANAGER</w:t>
      </w:r>
      <w:r w:rsidR="00EA67DA" w:rsidRPr="00E70CE5">
        <w:rPr>
          <w:rFonts w:ascii="Arial" w:hAnsi="Arial" w:cs="Arial"/>
          <w:b/>
          <w:sz w:val="20"/>
          <w:szCs w:val="20"/>
        </w:rPr>
        <w:t xml:space="preserve"> (Human Resources)</w:t>
      </w:r>
    </w:p>
    <w:p w14:paraId="11B099A3" w14:textId="77777777" w:rsidR="00C2268B" w:rsidRPr="00E70CE5" w:rsidRDefault="00EA67DA" w:rsidP="00335F89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Karachi Shipyard &amp; Engineering Works Ltd</w:t>
      </w:r>
    </w:p>
    <w:p w14:paraId="3F02A9ED" w14:textId="77777777" w:rsidR="00EA67DA" w:rsidRPr="00E70CE5" w:rsidRDefault="00EA67DA" w:rsidP="00335F89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West Wharf Dockyard Road</w:t>
      </w:r>
    </w:p>
    <w:p w14:paraId="3EA0C645" w14:textId="2BA69CBC" w:rsidR="001C01A0" w:rsidRDefault="00EA67DA" w:rsidP="00335F89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70CE5">
        <w:rPr>
          <w:rFonts w:ascii="Arial" w:hAnsi="Arial" w:cs="Arial"/>
          <w:sz w:val="20"/>
          <w:szCs w:val="20"/>
        </w:rPr>
        <w:t>Karachi – 74000</w:t>
      </w:r>
    </w:p>
    <w:p w14:paraId="28954E2E" w14:textId="77777777" w:rsidR="001C01A0" w:rsidRPr="001C01A0" w:rsidRDefault="001C01A0" w:rsidP="001C01A0">
      <w:pPr>
        <w:rPr>
          <w:rFonts w:ascii="Arial" w:hAnsi="Arial" w:cs="Arial"/>
          <w:sz w:val="20"/>
          <w:szCs w:val="20"/>
        </w:rPr>
      </w:pPr>
    </w:p>
    <w:p w14:paraId="31D7AAB8" w14:textId="02E50A37" w:rsidR="001C01A0" w:rsidRDefault="001C01A0" w:rsidP="001C01A0">
      <w:pPr>
        <w:rPr>
          <w:rFonts w:ascii="Arial" w:hAnsi="Arial" w:cs="Arial"/>
          <w:sz w:val="20"/>
          <w:szCs w:val="20"/>
        </w:rPr>
      </w:pPr>
    </w:p>
    <w:p w14:paraId="27C588BE" w14:textId="21C8A561" w:rsidR="000F4DCA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7D3030" w14:textId="42AE72E2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397A32F3" w14:textId="20016EDE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72070546" w14:textId="12624B57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5FF0F449" w14:textId="39D890C0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4435F5BC" w14:textId="6520FAEC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3D471078" w14:textId="6A4F922D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09A7A63D" w14:textId="7FA1161F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61DAAAA8" w14:textId="1CD1D190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386155AF" w14:textId="0920E249" w:rsid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</w:p>
    <w:p w14:paraId="4D95B77A" w14:textId="4106B02A" w:rsidR="001C01A0" w:rsidRPr="001C01A0" w:rsidRDefault="001C01A0" w:rsidP="001C01A0">
      <w:pPr>
        <w:tabs>
          <w:tab w:val="left" w:pos="453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A11134" wp14:editId="161DB87B">
            <wp:extent cx="5353050" cy="4273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7" t="18660" r="26262" b="3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1A0" w:rsidRPr="001C01A0" w:rsidSect="00F027F6">
      <w:pgSz w:w="11909" w:h="16834" w:code="9"/>
      <w:pgMar w:top="1170" w:right="990" w:bottom="450" w:left="900" w:header="720" w:footer="720" w:gutter="0"/>
      <w:paperSrc w:first="7" w:other="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C20"/>
    <w:multiLevelType w:val="hybridMultilevel"/>
    <w:tmpl w:val="4C70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2AF"/>
    <w:multiLevelType w:val="multilevel"/>
    <w:tmpl w:val="D33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02456"/>
    <w:multiLevelType w:val="hybridMultilevel"/>
    <w:tmpl w:val="725A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1F37"/>
    <w:multiLevelType w:val="hybridMultilevel"/>
    <w:tmpl w:val="BB6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A99"/>
    <w:multiLevelType w:val="hybridMultilevel"/>
    <w:tmpl w:val="6D2CB1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A496E"/>
    <w:multiLevelType w:val="hybridMultilevel"/>
    <w:tmpl w:val="9A0C4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1D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43AF4"/>
    <w:multiLevelType w:val="hybridMultilevel"/>
    <w:tmpl w:val="4DA05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F0CD9"/>
    <w:multiLevelType w:val="hybridMultilevel"/>
    <w:tmpl w:val="4F0C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4EF2"/>
    <w:multiLevelType w:val="hybridMultilevel"/>
    <w:tmpl w:val="CC3C9CB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56A77D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142272"/>
    <w:multiLevelType w:val="hybridMultilevel"/>
    <w:tmpl w:val="2F1A4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54C68"/>
    <w:multiLevelType w:val="hybridMultilevel"/>
    <w:tmpl w:val="C16491D4"/>
    <w:lvl w:ilvl="0" w:tplc="FF06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6798B"/>
    <w:multiLevelType w:val="hybridMultilevel"/>
    <w:tmpl w:val="390CE894"/>
    <w:lvl w:ilvl="0" w:tplc="C15EBA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704C6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9A39F3"/>
    <w:multiLevelType w:val="hybridMultilevel"/>
    <w:tmpl w:val="9EB279C0"/>
    <w:lvl w:ilvl="0" w:tplc="3C1A2FA8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DA"/>
    <w:rsid w:val="000354E4"/>
    <w:rsid w:val="000437C4"/>
    <w:rsid w:val="000439DC"/>
    <w:rsid w:val="00043C8C"/>
    <w:rsid w:val="000579EE"/>
    <w:rsid w:val="000A296E"/>
    <w:rsid w:val="000B4CDC"/>
    <w:rsid w:val="000B4F73"/>
    <w:rsid w:val="000F0E16"/>
    <w:rsid w:val="000F3D02"/>
    <w:rsid w:val="000F4DCA"/>
    <w:rsid w:val="00101014"/>
    <w:rsid w:val="00107AE6"/>
    <w:rsid w:val="001166C7"/>
    <w:rsid w:val="00137481"/>
    <w:rsid w:val="001423F6"/>
    <w:rsid w:val="00144AE8"/>
    <w:rsid w:val="001473E8"/>
    <w:rsid w:val="001608BB"/>
    <w:rsid w:val="00167C96"/>
    <w:rsid w:val="00170404"/>
    <w:rsid w:val="00173724"/>
    <w:rsid w:val="00184B64"/>
    <w:rsid w:val="00191183"/>
    <w:rsid w:val="00191BD1"/>
    <w:rsid w:val="001A52F1"/>
    <w:rsid w:val="001B34F4"/>
    <w:rsid w:val="001B4F45"/>
    <w:rsid w:val="001C01A0"/>
    <w:rsid w:val="001C07CA"/>
    <w:rsid w:val="001C1298"/>
    <w:rsid w:val="001D76BE"/>
    <w:rsid w:val="002121CD"/>
    <w:rsid w:val="00221E72"/>
    <w:rsid w:val="0023440B"/>
    <w:rsid w:val="002400F3"/>
    <w:rsid w:val="00253BCE"/>
    <w:rsid w:val="00261831"/>
    <w:rsid w:val="00262932"/>
    <w:rsid w:val="00266BB3"/>
    <w:rsid w:val="0027379D"/>
    <w:rsid w:val="00275B67"/>
    <w:rsid w:val="0029701A"/>
    <w:rsid w:val="00297D47"/>
    <w:rsid w:val="002B51AD"/>
    <w:rsid w:val="002C53A9"/>
    <w:rsid w:val="002D7D99"/>
    <w:rsid w:val="002F471C"/>
    <w:rsid w:val="003116FD"/>
    <w:rsid w:val="00327E65"/>
    <w:rsid w:val="00335F89"/>
    <w:rsid w:val="00354C4C"/>
    <w:rsid w:val="00361A2F"/>
    <w:rsid w:val="003749E9"/>
    <w:rsid w:val="003820EE"/>
    <w:rsid w:val="00383A96"/>
    <w:rsid w:val="0039006D"/>
    <w:rsid w:val="00457C76"/>
    <w:rsid w:val="00491A58"/>
    <w:rsid w:val="00493625"/>
    <w:rsid w:val="004A1B3C"/>
    <w:rsid w:val="004D43A0"/>
    <w:rsid w:val="00520145"/>
    <w:rsid w:val="00535DED"/>
    <w:rsid w:val="00545EF4"/>
    <w:rsid w:val="00553195"/>
    <w:rsid w:val="005542BB"/>
    <w:rsid w:val="00573F1B"/>
    <w:rsid w:val="00587DD9"/>
    <w:rsid w:val="0059154D"/>
    <w:rsid w:val="005D68D9"/>
    <w:rsid w:val="005F5715"/>
    <w:rsid w:val="00635FA1"/>
    <w:rsid w:val="00636FA7"/>
    <w:rsid w:val="006A5146"/>
    <w:rsid w:val="006A6CA3"/>
    <w:rsid w:val="006C5EF6"/>
    <w:rsid w:val="006D3B71"/>
    <w:rsid w:val="006E1E83"/>
    <w:rsid w:val="006E6317"/>
    <w:rsid w:val="006F5AD6"/>
    <w:rsid w:val="006F616F"/>
    <w:rsid w:val="00700FA6"/>
    <w:rsid w:val="00726601"/>
    <w:rsid w:val="00781F1E"/>
    <w:rsid w:val="00782752"/>
    <w:rsid w:val="00786DF0"/>
    <w:rsid w:val="007A377E"/>
    <w:rsid w:val="007B6E8C"/>
    <w:rsid w:val="007D2C4B"/>
    <w:rsid w:val="007F1980"/>
    <w:rsid w:val="00806029"/>
    <w:rsid w:val="00812002"/>
    <w:rsid w:val="008125D9"/>
    <w:rsid w:val="00831BAC"/>
    <w:rsid w:val="00841D2B"/>
    <w:rsid w:val="00844FC5"/>
    <w:rsid w:val="00857FE3"/>
    <w:rsid w:val="00867EF9"/>
    <w:rsid w:val="00872503"/>
    <w:rsid w:val="00876F3A"/>
    <w:rsid w:val="0088530A"/>
    <w:rsid w:val="008A6628"/>
    <w:rsid w:val="008C133B"/>
    <w:rsid w:val="008D0854"/>
    <w:rsid w:val="0090182F"/>
    <w:rsid w:val="009030BB"/>
    <w:rsid w:val="009057B3"/>
    <w:rsid w:val="00926618"/>
    <w:rsid w:val="00933FAC"/>
    <w:rsid w:val="009437CB"/>
    <w:rsid w:val="009705CC"/>
    <w:rsid w:val="009E05FD"/>
    <w:rsid w:val="00A15270"/>
    <w:rsid w:val="00A379FC"/>
    <w:rsid w:val="00A46EC9"/>
    <w:rsid w:val="00A73EFB"/>
    <w:rsid w:val="00AB27FD"/>
    <w:rsid w:val="00AD543C"/>
    <w:rsid w:val="00AE3694"/>
    <w:rsid w:val="00B1735C"/>
    <w:rsid w:val="00B226FD"/>
    <w:rsid w:val="00B25422"/>
    <w:rsid w:val="00B364DB"/>
    <w:rsid w:val="00B514F1"/>
    <w:rsid w:val="00B53C1E"/>
    <w:rsid w:val="00B65A92"/>
    <w:rsid w:val="00B71862"/>
    <w:rsid w:val="00B85CB8"/>
    <w:rsid w:val="00B96404"/>
    <w:rsid w:val="00BA7837"/>
    <w:rsid w:val="00BC110E"/>
    <w:rsid w:val="00BD5562"/>
    <w:rsid w:val="00C159DB"/>
    <w:rsid w:val="00C2268B"/>
    <w:rsid w:val="00C445DE"/>
    <w:rsid w:val="00C4552F"/>
    <w:rsid w:val="00C6068E"/>
    <w:rsid w:val="00CA1727"/>
    <w:rsid w:val="00CC7BC0"/>
    <w:rsid w:val="00CD0DE7"/>
    <w:rsid w:val="00CD6E1E"/>
    <w:rsid w:val="00CE0F1E"/>
    <w:rsid w:val="00D157B9"/>
    <w:rsid w:val="00D357FF"/>
    <w:rsid w:val="00D52C8E"/>
    <w:rsid w:val="00D57B3E"/>
    <w:rsid w:val="00D7477E"/>
    <w:rsid w:val="00D765D8"/>
    <w:rsid w:val="00DA334D"/>
    <w:rsid w:val="00DB108A"/>
    <w:rsid w:val="00DB1F77"/>
    <w:rsid w:val="00DB66F0"/>
    <w:rsid w:val="00DC7A6F"/>
    <w:rsid w:val="00DE272A"/>
    <w:rsid w:val="00E00F06"/>
    <w:rsid w:val="00E179BD"/>
    <w:rsid w:val="00E325C4"/>
    <w:rsid w:val="00E37A7D"/>
    <w:rsid w:val="00E556E6"/>
    <w:rsid w:val="00E70CE5"/>
    <w:rsid w:val="00E80BBD"/>
    <w:rsid w:val="00EA10BD"/>
    <w:rsid w:val="00EA67DA"/>
    <w:rsid w:val="00EA6C7A"/>
    <w:rsid w:val="00EB3338"/>
    <w:rsid w:val="00EE709E"/>
    <w:rsid w:val="00EF3CF6"/>
    <w:rsid w:val="00F027F6"/>
    <w:rsid w:val="00F0724A"/>
    <w:rsid w:val="00F27052"/>
    <w:rsid w:val="00F37C60"/>
    <w:rsid w:val="00F501DB"/>
    <w:rsid w:val="00F61F6E"/>
    <w:rsid w:val="00F9182E"/>
    <w:rsid w:val="00FA745A"/>
    <w:rsid w:val="00FB7C43"/>
    <w:rsid w:val="00FC05D3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BB6E"/>
  <w15:docId w15:val="{57F05526-CB83-4702-968B-87688CB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7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1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pra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Corporate Affairs - General Manager</cp:lastModifiedBy>
  <cp:revision>166</cp:revision>
  <cp:lastPrinted>2021-11-18T06:42:00Z</cp:lastPrinted>
  <dcterms:created xsi:type="dcterms:W3CDTF">2019-08-21T07:01:00Z</dcterms:created>
  <dcterms:modified xsi:type="dcterms:W3CDTF">2024-11-06T08:40:00Z</dcterms:modified>
</cp:coreProperties>
</file>